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ind w:firstLine="643" w:firstLine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</w:t>
      </w:r>
      <w:r>
        <w:rPr>
          <w:rFonts w:hint="eastAsia"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>2</w:t>
      </w:r>
      <w:r>
        <w:rPr>
          <w:rFonts w:hint="eastAsia"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>3　直线与平面平行的性质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【课时目标】</w:t>
      </w:r>
      <w:r>
        <w:rPr>
          <w:rFonts w:ascii="Times New Roman" w:hAnsi="Times New Roman" w:cs="Times New Roman"/>
        </w:rPr>
        <w:t>　1．能应用文字语言、符号语言、图形语言准确地描述直线与平面平行的性质定理．2．能运用直线与平面平行的性质定理，证明一些空间线面平行关系的简单问题．</w:t>
      </w:r>
    </w:p>
    <w:p>
      <w:pPr>
        <w:pStyle w:val="2"/>
        <w:snapToGrid w:val="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5" o:spt="75" type="#_x0000_t75" style="height:23.1pt;width:238.0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直线与平面平行的性质定理：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一条直线与一个平面平行，则_____________________________________．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(1)符号语言描述：________________．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(2)性质定理的作用：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可以作为________________平行的判定方法，也提供了一种作________的方法．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6" o:spt="75" type="#_x0000_t75" style="height:28.5pt;width:238.0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是两条异面直线，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是空间一点，过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作平面与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都平行，这样的平面(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A．只有一个 </w:t>
      </w:r>
      <w:r>
        <w:rPr>
          <w:rFonts w:hint="eastAsia"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B．至多有两个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C．不一定有  </w:t>
      </w:r>
      <w:r>
        <w:rPr>
          <w:rFonts w:hint="eastAsia"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>D．有无数个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2．两条直线都和一个平面平行，则这两条直线的位置关系是(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A．平行  </w:t>
      </w:r>
      <w:r>
        <w:rPr>
          <w:rFonts w:hint="eastAsia"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>B．相交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C．异面  </w:t>
      </w:r>
      <w:r>
        <w:rPr>
          <w:rFonts w:hint="eastAsia"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>D．以上均可能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3．如图，在四面体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中，若截面</w:t>
      </w:r>
      <w:r>
        <w:rPr>
          <w:rFonts w:ascii="Times New Roman" w:hAnsi="Times New Roman" w:cs="Times New Roman"/>
          <w:i/>
        </w:rPr>
        <w:t>PQMN</w:t>
      </w:r>
      <w:r>
        <w:rPr>
          <w:rFonts w:ascii="Times New Roman" w:hAnsi="Times New Roman" w:cs="Times New Roman"/>
        </w:rPr>
        <w:t>是正方形，则在下列命题中，错误的为(　　)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人A必修2！！\\《课时作业与单元检测》Word版文档\\380.TIF"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73.6pt;width:82.2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AC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BD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AC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</w:rPr>
        <w:t>截面</w:t>
      </w:r>
      <w:r>
        <w:rPr>
          <w:rFonts w:ascii="Times New Roman" w:hAnsi="Times New Roman" w:cs="Times New Roman"/>
          <w:i/>
        </w:rPr>
        <w:t>PQMN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BD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D．异面直线</w:t>
      </w:r>
      <w:r>
        <w:rPr>
          <w:rFonts w:ascii="Times New Roman" w:hAnsi="Times New Roman" w:cs="Times New Roman"/>
          <w:i/>
        </w:rPr>
        <w:t>PM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所成的角为45°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4．如图所示，长方体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分别是棱</w:t>
      </w:r>
      <w:r>
        <w:rPr>
          <w:rFonts w:ascii="Times New Roman" w:hAnsi="Times New Roman" w:cs="Times New Roman"/>
          <w:i/>
        </w:rPr>
        <w:t>AA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BB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的中点，过</w:t>
      </w:r>
      <w:r>
        <w:rPr>
          <w:rFonts w:ascii="Times New Roman" w:hAnsi="Times New Roman" w:cs="Times New Roman"/>
          <w:i/>
        </w:rPr>
        <w:t>EF</w:t>
      </w:r>
      <w:r>
        <w:rPr>
          <w:rFonts w:ascii="Times New Roman" w:hAnsi="Times New Roman" w:cs="Times New Roman"/>
        </w:rPr>
        <w:t>的平面</w:t>
      </w:r>
      <w:r>
        <w:rPr>
          <w:rFonts w:ascii="Times New Roman" w:hAnsi="Times New Roman" w:cs="Times New Roman"/>
          <w:i/>
        </w:rPr>
        <w:t>EFGH</w:t>
      </w:r>
      <w:r>
        <w:rPr>
          <w:rFonts w:ascii="Times New Roman" w:hAnsi="Times New Roman" w:cs="Times New Roman"/>
        </w:rPr>
        <w:t>分别交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于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HG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的位置关系是(　　)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人A必修2！！\\《课时作业与单元检测》Word版文档\\127.TIF"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79pt;width:84.9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A．平行 </w:t>
      </w:r>
      <w:r>
        <w:rPr>
          <w:rFonts w:hint="eastAsia"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 xml:space="preserve"> B．相交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C．异面  </w:t>
      </w:r>
      <w:r>
        <w:rPr>
          <w:rFonts w:hint="eastAsia"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>D．平行和异面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5．直线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内有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条直线交于一点，则这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条直线中与直线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平行的直线(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A．至少有一条  </w:t>
      </w:r>
      <w:r>
        <w:rPr>
          <w:rFonts w:hint="eastAsia"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>B．至多有一条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C．有且只有一条 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D．没有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6．如图所示，平面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γ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β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γ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，下列说法正确的是(　　)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人A必修2！！\\《课时作业与单元检测》Word版文档\\128.TIF"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70.95pt;width:56.4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平行于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平行于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3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平行于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不平行于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3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不平行于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不平行于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3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  <w:vertAlign w:val="subscript"/>
        </w:rPr>
      </w:pP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不平行于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，但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平行于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3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7．设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是平面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外的两条直线，给出三个论断：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；</w:t>
      </w: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；</w:t>
      </w: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．以其中的两个为条件，余下的一个为结论，构造三个命题，写出你认为正确的一个命题：______________．(用序号表示)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8．如图所示，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是棱长为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的正方体，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分别是下底面的棱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int="eastAsia"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的中点，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是上底面的棱</w:t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上的一点，</w:t>
      </w:r>
      <w:r>
        <w:rPr>
          <w:rFonts w:ascii="Times New Roman" w:hAnsi="Times New Roman" w:cs="Times New Roman"/>
          <w:i/>
        </w:rPr>
        <w:t>AP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的平面交上底面于</w:t>
      </w:r>
      <w:r>
        <w:rPr>
          <w:rFonts w:ascii="Times New Roman" w:hAnsi="Times New Roman" w:cs="Times New Roman"/>
          <w:i/>
        </w:rPr>
        <w:t>PQ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上，则</w:t>
      </w:r>
      <w:r>
        <w:rPr>
          <w:rFonts w:ascii="Times New Roman" w:hAnsi="Times New Roman" w:cs="Times New Roman"/>
          <w:i/>
        </w:rPr>
        <w:t>PQ</w:t>
      </w:r>
      <w:r>
        <w:rPr>
          <w:rFonts w:ascii="Times New Roman" w:hAnsi="Times New Roman" w:cs="Times New Roman"/>
        </w:rPr>
        <w:t>＝________．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人A必修2！！\\《课时作业与单元检测》Word版文档\\129.TIF"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81.15pt;width:82.2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9．已知(如图)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四点不共面，且</w:t>
      </w:r>
      <w:r>
        <w:rPr>
          <w:rFonts w:ascii="Times New Roman" w:hAnsi="Times New Roman" w:cs="Times New Roman"/>
          <w:i/>
        </w:rPr>
        <w:t>AB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CD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AC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AD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BD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BC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，则四边形</w:t>
      </w:r>
      <w:r>
        <w:rPr>
          <w:rFonts w:ascii="Times New Roman" w:hAnsi="Times New Roman" w:cs="Times New Roman"/>
          <w:i/>
        </w:rPr>
        <w:t>EFHG</w:t>
      </w:r>
      <w:r>
        <w:rPr>
          <w:rFonts w:ascii="Times New Roman" w:hAnsi="Times New Roman" w:cs="Times New Roman"/>
        </w:rPr>
        <w:t>的形状是______．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人A必修2！！\\《课时作业与单元检测》Word版文档\\130.TIF"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86.5pt;width:68.25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是平行四边形，点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是平面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外一点，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i/>
        </w:rPr>
        <w:t>PC</w:t>
      </w:r>
      <w:r>
        <w:rPr>
          <w:rFonts w:ascii="Times New Roman" w:hAnsi="Times New Roman" w:cs="Times New Roman"/>
        </w:rPr>
        <w:t>的中点，在</w:t>
      </w:r>
      <w:r>
        <w:rPr>
          <w:rFonts w:ascii="Times New Roman" w:hAnsi="Times New Roman" w:cs="Times New Roman"/>
          <w:i/>
        </w:rPr>
        <w:t>DM</w:t>
      </w:r>
      <w:r>
        <w:rPr>
          <w:rFonts w:ascii="Times New Roman" w:hAnsi="Times New Roman" w:cs="Times New Roman"/>
        </w:rPr>
        <w:t>上取一点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，过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AP</w:t>
      </w:r>
      <w:r>
        <w:rPr>
          <w:rFonts w:ascii="Times New Roman" w:hAnsi="Times New Roman" w:cs="Times New Roman"/>
        </w:rPr>
        <w:t>作平面交平面</w:t>
      </w:r>
      <w:r>
        <w:rPr>
          <w:rFonts w:ascii="Times New Roman" w:hAnsi="Times New Roman" w:cs="Times New Roman"/>
          <w:i/>
        </w:rPr>
        <w:t>BDM</w:t>
      </w:r>
      <w:r>
        <w:rPr>
          <w:rFonts w:ascii="Times New Roman" w:hAnsi="Times New Roman" w:cs="Times New Roman"/>
        </w:rPr>
        <w:t>于</w:t>
      </w:r>
      <w:r>
        <w:rPr>
          <w:rFonts w:ascii="Times New Roman" w:hAnsi="Times New Roman" w:cs="Times New Roman"/>
          <w:i/>
        </w:rPr>
        <w:t>GH</w:t>
      </w:r>
      <w:r>
        <w:rPr>
          <w:rFonts w:ascii="Times New Roman" w:hAnsi="Times New Roman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求证：</w:t>
      </w:r>
      <w:r>
        <w:rPr>
          <w:rFonts w:ascii="Times New Roman" w:hAnsi="Times New Roman" w:cs="Times New Roman"/>
          <w:i/>
        </w:rPr>
        <w:t>AP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GH</w:t>
      </w:r>
      <w:r>
        <w:rPr>
          <w:rFonts w:ascii="Times New Roman" w:hAnsi="Times New Roman" w:cs="Times New Roman"/>
        </w:rPr>
        <w:t>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人A必修2！！\\《课时作业与单元检测》Word版文档\\131.TIF"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o:spt="75" type="#_x0000_t75" style="height:68.8pt;width:69.85pt;" filled="f" o:preferrelative="t" stroked="f" coordsize="21600,21600">
            <v:path/>
            <v:fill on="f" focussize="0,0"/>
            <v:stroke on="f" joinstyle="miter"/>
            <v:imagedata r:id="rId20" r:href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11．如图所示，三棱锥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/>
          <w:i/>
        </w:rPr>
        <w:t>BCD</w:t>
      </w:r>
      <w:r>
        <w:rPr>
          <w:rFonts w:ascii="Times New Roman" w:hAnsi="Times New Roman" w:cs="Times New Roman"/>
        </w:rPr>
        <w:t>被一平面所截，截面为平行四边形</w:t>
      </w:r>
      <w:r>
        <w:rPr>
          <w:rFonts w:ascii="Times New Roman" w:hAnsi="Times New Roman" w:cs="Times New Roman"/>
          <w:i/>
        </w:rPr>
        <w:t>EFGH</w:t>
      </w:r>
      <w:r>
        <w:rPr>
          <w:rFonts w:ascii="Times New Roman" w:hAnsi="Times New Roman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求证：</w:t>
      </w:r>
      <w:r>
        <w:rPr>
          <w:rFonts w:ascii="Times New Roman" w:hAnsi="Times New Roman" w:cs="Times New Roman"/>
          <w:i/>
        </w:rPr>
        <w:t>CD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EFGH</w:t>
      </w:r>
      <w:r>
        <w:rPr>
          <w:rFonts w:ascii="Times New Roman" w:hAnsi="Times New Roman" w:cs="Times New Roman"/>
        </w:rPr>
        <w:t>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人A必修2！！\\《课时作业与单元检测》Word版文档\\133.TIF"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3" o:spt="75" type="#_x0000_t75" style="height:75.2pt;width:80.6pt;" filled="f" o:preferrelative="t" stroked="f" coordsize="21600,21600">
            <v:path/>
            <v:fill on="f" focussize="0,0"/>
            <v:stroke on="f" joinstyle="miter"/>
            <v:imagedata r:id="rId22" r:href="rId2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4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24" r:href="rId2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能力提升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5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26" r:href="rId2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12．如图所示，在空间四边形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</w:rPr>
        <w:t>分别是四边上的点，它们共面，并且</w:t>
      </w:r>
      <w:r>
        <w:rPr>
          <w:rFonts w:ascii="Times New Roman" w:hAnsi="Times New Roman" w:cs="Times New Roman"/>
          <w:i/>
        </w:rPr>
        <w:t>AC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EFGH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BD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EFGH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，当四边形</w:t>
      </w:r>
      <w:r>
        <w:rPr>
          <w:rFonts w:ascii="Times New Roman" w:hAnsi="Times New Roman" w:cs="Times New Roman"/>
          <w:i/>
        </w:rPr>
        <w:t>EFGH</w:t>
      </w:r>
      <w:r>
        <w:rPr>
          <w:rFonts w:ascii="Times New Roman" w:hAnsi="Times New Roman" w:cs="Times New Roman"/>
        </w:rPr>
        <w:t>是菱形时，</w:t>
      </w:r>
      <w:r>
        <w:rPr>
          <w:rFonts w:ascii="Times New Roman" w:hAnsi="Times New Roman" w:cs="Times New Roman"/>
          <w:i/>
        </w:rPr>
        <w:t>AE</w:t>
      </w:r>
      <w:r>
        <w:rPr>
          <w:rFonts w:hint="eastAsia" w:hAnsi="宋体" w:cs="宋体"/>
        </w:rPr>
        <w:t>∶</w:t>
      </w:r>
      <w:r>
        <w:rPr>
          <w:rFonts w:ascii="Times New Roman" w:hAnsi="Times New Roman" w:cs="Times New Roman"/>
          <w:i/>
        </w:rPr>
        <w:t>EB</w:t>
      </w:r>
      <w:r>
        <w:rPr>
          <w:rFonts w:ascii="Times New Roman" w:hAnsi="Times New Roman" w:cs="Times New Roman"/>
        </w:rPr>
        <w:t>＝______．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人A必修2！！\\《课时作业与单元检测》Word版文档\\134.TIF"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6" o:spt="75" type="#_x0000_t75" style="height:74.7pt;width:74.15pt;" filled="f" o:preferrelative="t" stroked="f" coordsize="21600,21600">
            <v:path/>
            <v:fill on="f" focussize="0,0"/>
            <v:stroke on="f" joinstyle="miter"/>
            <v:imagedata r:id="rId28" r:href="rId2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13．如图所示，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为平行四边形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所在平面外一点，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分别为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PC</w:t>
      </w:r>
      <w:r>
        <w:rPr>
          <w:rFonts w:ascii="Times New Roman" w:hAnsi="Times New Roman" w:cs="Times New Roman"/>
        </w:rPr>
        <w:t>的中点，平面</w:t>
      </w:r>
      <w:r>
        <w:rPr>
          <w:rFonts w:ascii="Times New Roman" w:hAnsi="Times New Roman" w:cs="Times New Roman"/>
          <w:i/>
        </w:rPr>
        <w:t>PAD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PBC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人A必修2！！\\《课时作业与单元检测》Word版文档\\135.TIF"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7" o:spt="75" type="#_x0000_t75" style="height:83.3pt;width:87.6pt;" filled="f" o:preferrelative="t" stroked="f" coordsize="21600,21600">
            <v:path/>
            <v:fill on="f" focussize="0,0"/>
            <v:stroke on="f" joinstyle="miter"/>
            <v:imagedata r:id="rId30" r:href="rId3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(1)求证：</w:t>
      </w:r>
      <w:r>
        <w:rPr>
          <w:rFonts w:ascii="Times New Roman" w:hAnsi="Times New Roman" w:cs="Times New Roman"/>
          <w:i/>
        </w:rPr>
        <w:t>BC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  <w:i/>
        </w:rPr>
        <w:t>MN</w:t>
      </w:r>
      <w:r>
        <w:rPr>
          <w:rFonts w:ascii="Times New Roman" w:hAnsi="Times New Roman" w:cs="Times New Roman"/>
        </w:rPr>
        <w:t>与平面</w:t>
      </w:r>
      <w:r>
        <w:rPr>
          <w:rFonts w:ascii="Times New Roman" w:hAnsi="Times New Roman" w:cs="Times New Roman"/>
          <w:i/>
        </w:rPr>
        <w:t>PAD</w:t>
      </w:r>
      <w:r>
        <w:rPr>
          <w:rFonts w:ascii="Times New Roman" w:hAnsi="Times New Roman" w:cs="Times New Roman"/>
        </w:rPr>
        <w:t>是否平行？试证明你的结论．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人A必修2！！\\《课时作业与单元检测》Word版文档\\解题方法归纳1.TIF"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8" o:spt="75" type="#_x0000_t75" style="height:33.85pt;width:419.65pt;" filled="f" o:preferrelative="t" stroked="f" coordsize="21600,21600">
            <v:path/>
            <v:fill on="f" focussize="0,0"/>
            <v:stroke on="f" joinstyle="miter"/>
            <v:imagedata r:id="rId32" r:href="rId3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直线与平面平行判定定理和直线与平面平行性质定理经常交替使用，也就是通过线线平行推出线面平行，再通过线面平行推出新的线线平行，复杂的题目还可继续推下去．可有如下示意图：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\x(\a\al(线线,平行))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\o(</w:instrText>
      </w:r>
      <w:r>
        <w:rPr>
          <w:rFonts w:hAnsi="宋体" w:cs="Times New Roman"/>
          <w:spacing w:val="-27"/>
        </w:rPr>
        <w:instrText xml:space="preserve">――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eastAsia="仿宋_GB2312" w:cs="Times New Roman"/>
        </w:rPr>
        <w:instrText xml:space="preserve">,\s\up7(</w:instrText>
      </w:r>
      <w:r>
        <w:rPr>
          <w:rFonts w:ascii="Times New Roman" w:hAnsi="Times New Roman" w:eastAsia="仿宋_GB2312" w:cs="Times New Roman"/>
          <w:sz w:val="15"/>
        </w:rPr>
        <w:instrText xml:space="preserve">在平面内作),\s\do5(或找一直线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\x(\a\al(线面,平行))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\o(</w:instrText>
      </w:r>
      <w:r>
        <w:rPr>
          <w:rFonts w:hAnsi="宋体" w:cs="Times New Roman"/>
          <w:spacing w:val="-27"/>
        </w:rPr>
        <w:instrText xml:space="preserve">――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eastAsia="仿宋_GB2312" w:cs="Times New Roman"/>
        </w:rPr>
        <w:instrText xml:space="preserve">,\s\up7(</w:instrText>
      </w:r>
      <w:r>
        <w:rPr>
          <w:rFonts w:ascii="Times New Roman" w:hAnsi="Times New Roman" w:eastAsia="仿宋_GB2312" w:cs="Times New Roman"/>
          <w:sz w:val="15"/>
        </w:rPr>
        <w:instrText xml:space="preserve">经过直线作或找平),\s\do5(面与平面相交的交线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\x(\a\al(线线,平行))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643" w:firstLineChars="200"/>
        <w:jc w:val="center"/>
        <w:rPr>
          <w:rFonts w:hint="eastAsia"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</w:t>
      </w:r>
      <w:r>
        <w:rPr>
          <w:rFonts w:ascii="Times New Roman" w:hAnsi="Times New Roman" w:eastAsia="仿宋_GB2312" w:cs="Times New Roman"/>
          <w:b/>
          <w:sz w:val="32"/>
          <w:szCs w:val="32"/>
        </w:rPr>
        <w:t>．</w:t>
      </w:r>
      <w:r>
        <w:rPr>
          <w:rFonts w:ascii="Times New Roman" w:hAnsi="Times New Roman" w:cs="Times New Roman"/>
          <w:b/>
          <w:sz w:val="32"/>
          <w:szCs w:val="32"/>
        </w:rPr>
        <w:t>2．3　直线与平面平行的性质</w:t>
      </w:r>
      <w:r>
        <w:rPr>
          <w:rFonts w:hint="eastAsia" w:ascii="Times New Roman" w:hAnsi="Times New Roman" w:cs="Times New Roman"/>
          <w:b/>
          <w:sz w:val="32"/>
          <w:szCs w:val="32"/>
        </w:rPr>
        <w:t xml:space="preserve">  答案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黑体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知识梳理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过这条直线的任一平面与此平面的交线与该直线平行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 \rc\}(\a\vs4\al\co1(a</w:instrText>
      </w:r>
      <w:r>
        <w:rPr>
          <w:rFonts w:hAnsi="宋体" w:cs="Times New Roman"/>
        </w:rPr>
        <w:instrText xml:space="preserve">∥</w:instrText>
      </w:r>
      <w:r>
        <w:rPr>
          <w:rFonts w:ascii="Times New Roman" w:hAnsi="Times New Roman" w:cs="Times New Roman"/>
        </w:rPr>
        <w:instrText xml:space="preserve">α,a</w:instrText>
      </w:r>
      <w:r>
        <w:rPr>
          <w:rFonts w:hint="eastAsia" w:ascii="MS Gothic" w:hAnsi="MS Gothic" w:eastAsia="MS Gothic" w:cs="MS Gothic"/>
        </w:rPr>
        <w:instrText xml:space="preserve">⊂</w:instrText>
      </w:r>
      <w:r>
        <w:rPr>
          <w:rFonts w:ascii="Times New Roman" w:hAnsi="Times New Roman" w:cs="Times New Roman"/>
        </w:rPr>
        <w:instrText xml:space="preserve">β,β</w:instrText>
      </w:r>
      <w:r>
        <w:rPr>
          <w:rFonts w:hAnsi="宋体" w:cs="Times New Roman"/>
        </w:rPr>
        <w:instrText xml:space="preserve">∩</w:instrText>
      </w:r>
      <w:r>
        <w:rPr>
          <w:rFonts w:ascii="Times New Roman" w:hAnsi="Times New Roman" w:cs="Times New Roman"/>
        </w:rPr>
        <w:instrText xml:space="preserve">α＝b))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</w:rPr>
        <w:t>a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</w:rPr>
        <w:t>b　(2)直线和直线　平行线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作业设计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1．C　2．D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3．C　[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截面PQMN为正方形，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PQ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MN，PQ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面DAC．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面ABC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面ADC＝AC，PQ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面ABC，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PQ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AC，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同理可证QM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BD．故有选项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正确，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错误．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4．A　[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E、F分别是AA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、BB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的中点，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EF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AB．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又AB</w:t>
      </w:r>
      <w:r>
        <w:rPr>
          <w:rFonts w:hint="eastAsia" w:ascii="MS Gothic" w:hAnsi="MS Gothic" w:eastAsia="MS Gothic" w:cs="MS Gothic"/>
        </w:rPr>
        <w:t>⊄</w:t>
      </w:r>
      <w:r>
        <w:rPr>
          <w:rFonts w:ascii="Times New Roman" w:hAnsi="Times New Roman" w:eastAsia="仿宋_GB2312" w:cs="Times New Roman"/>
        </w:rPr>
        <w:t>平面EFGH，EF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平面EFGH，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AB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平面EFGH．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又AB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平面ABCD，平面ABCD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平面EFGH＝GH，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AB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GH．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5．B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设这n条直线的交点为P，则点P不在直线a上，那么直线a和点P确定一个平面β，则点P既在平面α内又在平面β内，则平面α与平面β相交，设交线为直线b，则直线b过点P．又直线a</w:t>
      </w:r>
      <w:r>
        <w:rPr>
          <w:rFonts w:hint="eastAsia" w:hAnsi="宋体" w:cs="宋体"/>
        </w:rPr>
        <w:t>∥</w:t>
      </w:r>
      <w:r>
        <w:rPr>
          <w:rFonts w:ascii="IPAPANNEW" w:hAnsi="IPAPANNEW" w:eastAsia="仿宋_GB2312" w:cs="Times New Roman"/>
        </w:rPr>
        <w:t>平面α，则a</w:t>
      </w:r>
      <w:r>
        <w:rPr>
          <w:rFonts w:hint="eastAsia" w:hAnsi="宋体" w:cs="宋体"/>
        </w:rPr>
        <w:t>∥</w:t>
      </w:r>
      <w:r>
        <w:rPr>
          <w:rFonts w:ascii="IPAPANNEW" w:hAnsi="IPAPANNEW" w:eastAsia="仿宋_GB2312" w:cs="Times New Roman"/>
        </w:rPr>
        <w:t>b．很明显这样作出的直线b有且只有一条，那么直线b可能在这n条直线中，也可能不在，即这n条直线中与直线a平行的直线至多有一条．</w:t>
      </w:r>
      <w:r>
        <w:rPr>
          <w:rFonts w:ascii="IPAPANNEW" w:hAnsi="IPAPANNEW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6．A　[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γ，l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S Gothic" w:hAnsi="MS Gothic" w:eastAsia="MS Gothic" w:cs="MS Gothic"/>
        </w:rPr>
        <w:t>⊄</w:t>
      </w:r>
      <w:r>
        <w:rPr>
          <w:rFonts w:ascii="Times New Roman" w:hAnsi="Times New Roman" w:eastAsia="仿宋_GB2312" w:cs="Times New Roman"/>
        </w:rPr>
        <w:t>γ，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γ．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β，β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γ＝l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l</w:t>
      </w:r>
      <w:r>
        <w:rPr>
          <w:rFonts w:ascii="Times New Roman" w:hAnsi="Times New Roman" w:eastAsia="仿宋_GB2312" w:cs="Times New Roman"/>
          <w:vertAlign w:val="subscript"/>
        </w:rPr>
        <w:t>3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l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</w:t>
      </w:r>
      <w:r>
        <w:rPr>
          <w:rFonts w:hAnsi="宋体" w:cs="Times New Roman"/>
        </w:rPr>
        <w:t>①②</w:t>
      </w:r>
      <w:r>
        <w:rPr>
          <w:rFonts w:hint="eastAsia" w:ascii="MS Gothic" w:hAnsi="MS Gothic" w:eastAsia="MS Gothic" w:cs="MS Gothic"/>
        </w:rPr>
        <w:t>⇒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(或</w:t>
      </w:r>
      <w:r>
        <w:rPr>
          <w:rFonts w:hAnsi="宋体" w:cs="Times New Roman"/>
        </w:rPr>
        <w:t>①③</w:t>
      </w:r>
      <w:r>
        <w:rPr>
          <w:rFonts w:hint="eastAsia" w:ascii="MS Gothic" w:hAnsi="MS Gothic" w:eastAsia="MS Gothic" w:cs="MS Gothic"/>
        </w:rPr>
        <w:t>⇒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)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设过M的平面β与α交于l．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M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α，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M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l，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M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n，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n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l，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n</w:t>
      </w:r>
      <w:r>
        <w:rPr>
          <w:rFonts w:hint="eastAsia" w:ascii="MS Gothic" w:hAnsi="MS Gothic" w:eastAsia="MS Gothic" w:cs="MS Gothic"/>
        </w:rPr>
        <w:t>⊄</w:t>
      </w:r>
      <w:r>
        <w:rPr>
          <w:rFonts w:ascii="Times New Roman" w:hAnsi="Times New Roman" w:eastAsia="仿宋_GB2312" w:cs="Times New Roman"/>
        </w:rPr>
        <w:t>α，l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α，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n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α．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\f(2\r(2),3)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a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MN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平面AC，平面PMN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平面AC＝PQ，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MN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PQ，易知DP＝DQ＝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\f(2a,3)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故PQ＝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\r(PD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＋DQ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DP＝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\f(2\r(2)a,3)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9．平行四边形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平面ADC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α＝EF，且CD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α，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得EF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CD；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同理可证GH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CD，EG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AB，FH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AB．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GH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EF，EG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FH．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四边形EFGH是平行四边形．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10．</w:t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如图所示，连接AC交BD于O，连接MO，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ABCD是平行四边形，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人A必修2！！\\《课时作业与单元检测》Word版文档\\132.TIF"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9" o:spt="75" type="#_x0000_t75" style="height:66.65pt;width:69.85pt;" filled="f" o:preferrelative="t" stroked="f" coordsize="21600,21600">
            <v:path/>
            <v:fill on="f" focussize="0,0"/>
            <v:stroke on="f" joinstyle="miter"/>
            <v:imagedata r:id="rId34" r:href="rId3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O是AC中点，又M是PC的中点，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AP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OM．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根据直线和平面平行的判定定理，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则有PA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平面BMD．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平面PAHG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平面BMD＝GH，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根据直线和平面平行的性质定理，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AP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GH．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11．</w:t>
      </w:r>
      <w:r>
        <w:rPr>
          <w:rFonts w:ascii="Times New Roman" w:hAnsi="Times New Roman" w:eastAsia="黑体" w:cs="Times New Roman"/>
        </w:rPr>
        <w:t>证明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四边形EFGH为平行四边形，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EF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GH．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又GH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平面BCD，EF</w:t>
      </w:r>
      <w:r>
        <w:rPr>
          <w:rFonts w:hint="eastAsia" w:ascii="MS Gothic" w:hAnsi="MS Gothic" w:eastAsia="MS Gothic" w:cs="MS Gothic"/>
        </w:rPr>
        <w:t>⊄</w:t>
      </w:r>
      <w:r>
        <w:rPr>
          <w:rFonts w:ascii="Times New Roman" w:hAnsi="Times New Roman" w:eastAsia="仿宋_GB2312" w:cs="Times New Roman"/>
        </w:rPr>
        <w:t>平面BCD．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EF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平面BCD．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而平面ACD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平面BCD＝CD，EF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平面ACD，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EF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CD．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而EF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平面EFGH，CD</w:t>
      </w:r>
      <w:r>
        <w:rPr>
          <w:rFonts w:hint="eastAsia" w:ascii="MS Gothic" w:hAnsi="MS Gothic" w:eastAsia="MS Gothic" w:cs="MS Gothic"/>
        </w:rPr>
        <w:t>⊄</w:t>
      </w:r>
      <w:r>
        <w:rPr>
          <w:rFonts w:ascii="Times New Roman" w:hAnsi="Times New Roman" w:eastAsia="仿宋_GB2312" w:cs="Times New Roman"/>
        </w:rPr>
        <w:t>平面EFGH，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CD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平面EFGH．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12．M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n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AC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平面EFGH，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EF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AC，GH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AC，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EF＝HG＝M·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\f(BE,BA)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，同理EH＝FG＝n·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\f(AE,AB)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EFGH是菱形，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M·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\f(BE,BA)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＝n·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\f(AE,AB)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AE</w:t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</w:rPr>
        <w:t>EB＝M</w:t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</w:rPr>
        <w:t>n．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13．(1)</w:t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因为BC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AD，AD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平面PAD，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BC</w:t>
      </w:r>
      <w:r>
        <w:rPr>
          <w:rFonts w:hint="eastAsia" w:ascii="MS Gothic" w:hAnsi="MS Gothic" w:eastAsia="MS Gothic" w:cs="MS Gothic"/>
        </w:rPr>
        <w:t>⊄</w:t>
      </w:r>
      <w:r>
        <w:rPr>
          <w:rFonts w:ascii="Times New Roman" w:hAnsi="Times New Roman" w:eastAsia="仿宋_GB2312" w:cs="Times New Roman"/>
        </w:rPr>
        <w:t>平面PAD，所以BC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平面PAD．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又平面PAD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平面PBC＝l，BC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平面PBC，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所以BC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l．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人A必修2！！\\《课时作业与单元检测》Word版文档\\136.TIF"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40" o:spt="75" type="#_x0000_t75" style="height:83.3pt;width:87.6pt;" filled="f" o:preferrelative="t" stroked="f" coordsize="21600,21600">
            <v:path/>
            <v:fill on="f" focussize="0,0"/>
            <v:stroke on="f" joinstyle="miter"/>
            <v:imagedata r:id="rId36" r:href="rId3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  <w:i/>
        </w:rPr>
        <w:t>MN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PAD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证明如下：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如图所示，取DC的中点Q．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连接MQ、NQ．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因为N为PC中点，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所以NQ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PD．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因为PD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平面PAD，NQ</w:t>
      </w:r>
      <w:r>
        <w:rPr>
          <w:rFonts w:hint="eastAsia" w:ascii="MS Gothic" w:hAnsi="MS Gothic" w:eastAsia="MS Gothic" w:cs="MS Gothic"/>
        </w:rPr>
        <w:t>⊄</w:t>
      </w:r>
      <w:r>
        <w:rPr>
          <w:rFonts w:ascii="Times New Roman" w:hAnsi="Times New Roman" w:eastAsia="仿宋_GB2312" w:cs="Times New Roman"/>
        </w:rPr>
        <w:t>平面PAD，所以NQ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平面PAD．同理MQ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平面PAD．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又NQ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平面MNQ，MQ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平面MNQ，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NQ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MQ＝Q，所以平面MNQ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平面PAD．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所以MN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平面PAD．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4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1836"/>
    <w:rsid w:val="00641836"/>
    <w:rsid w:val="009A0A6F"/>
    <w:rsid w:val="009D1E0D"/>
    <w:rsid w:val="00B2474B"/>
    <w:rsid w:val="00BD76A9"/>
    <w:rsid w:val="00E925FE"/>
    <w:rsid w:val="00EA0838"/>
    <w:rsid w:val="582E04F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0316;&#19994;&#35774;&#35745;.TIF" TargetMode="External"/><Relationship Id="rId8" Type="http://schemas.openxmlformats.org/officeDocument/2006/relationships/image" Target="media/image2.png"/><Relationship Id="rId7" Type="http://schemas.openxmlformats.org/officeDocument/2006/relationships/image" Target="&#30693;&#35782;&#26803;&#29702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9" Type="http://schemas.openxmlformats.org/officeDocument/2006/relationships/fontTable" Target="fontTable.xml"/><Relationship Id="rId38" Type="http://schemas.openxmlformats.org/officeDocument/2006/relationships/customXml" Target="../customXml/item1.xml"/><Relationship Id="rId37" Type="http://schemas.openxmlformats.org/officeDocument/2006/relationships/image" Target="136.TIF" TargetMode="External"/><Relationship Id="rId36" Type="http://schemas.openxmlformats.org/officeDocument/2006/relationships/image" Target="media/image16.png"/><Relationship Id="rId35" Type="http://schemas.openxmlformats.org/officeDocument/2006/relationships/image" Target="132.TIF" TargetMode="External"/><Relationship Id="rId34" Type="http://schemas.openxmlformats.org/officeDocument/2006/relationships/image" Target="media/image15.png"/><Relationship Id="rId33" Type="http://schemas.openxmlformats.org/officeDocument/2006/relationships/image" Target="&#35299;&#39064;&#26041;&#27861;&#24402;&#32435;1.TIF" TargetMode="External"/><Relationship Id="rId32" Type="http://schemas.openxmlformats.org/officeDocument/2006/relationships/image" Target="media/image14.png"/><Relationship Id="rId31" Type="http://schemas.openxmlformats.org/officeDocument/2006/relationships/image" Target="135.TIF" TargetMode="External"/><Relationship Id="rId30" Type="http://schemas.openxmlformats.org/officeDocument/2006/relationships/image" Target="media/image13.png"/><Relationship Id="rId3" Type="http://schemas.openxmlformats.org/officeDocument/2006/relationships/header" Target="header1.xml"/><Relationship Id="rId29" Type="http://schemas.openxmlformats.org/officeDocument/2006/relationships/image" Target="134.TIF" TargetMode="External"/><Relationship Id="rId28" Type="http://schemas.openxmlformats.org/officeDocument/2006/relationships/image" Target="media/image12.png"/><Relationship Id="rId27" Type="http://schemas.openxmlformats.org/officeDocument/2006/relationships/image" Target="&#21491;&#25324;.TIF" TargetMode="External"/><Relationship Id="rId26" Type="http://schemas.openxmlformats.org/officeDocument/2006/relationships/image" Target="media/image11.png"/><Relationship Id="rId25" Type="http://schemas.openxmlformats.org/officeDocument/2006/relationships/image" Target="&#24038;&#25324;.TIF" TargetMode="External"/><Relationship Id="rId24" Type="http://schemas.openxmlformats.org/officeDocument/2006/relationships/image" Target="media/image10.png"/><Relationship Id="rId23" Type="http://schemas.openxmlformats.org/officeDocument/2006/relationships/image" Target="133.TIF" TargetMode="External"/><Relationship Id="rId22" Type="http://schemas.openxmlformats.org/officeDocument/2006/relationships/image" Target="media/image9.png"/><Relationship Id="rId21" Type="http://schemas.openxmlformats.org/officeDocument/2006/relationships/image" Target="131.TIF" TargetMode="External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130.TIF" TargetMode="External"/><Relationship Id="rId18" Type="http://schemas.openxmlformats.org/officeDocument/2006/relationships/image" Target="media/image7.png"/><Relationship Id="rId17" Type="http://schemas.openxmlformats.org/officeDocument/2006/relationships/image" Target="129.TIF" TargetMode="External"/><Relationship Id="rId16" Type="http://schemas.openxmlformats.org/officeDocument/2006/relationships/image" Target="media/image6.png"/><Relationship Id="rId15" Type="http://schemas.openxmlformats.org/officeDocument/2006/relationships/image" Target="128.TIF" TargetMode="External"/><Relationship Id="rId14" Type="http://schemas.openxmlformats.org/officeDocument/2006/relationships/image" Target="media/image5.png"/><Relationship Id="rId13" Type="http://schemas.openxmlformats.org/officeDocument/2006/relationships/image" Target="127.TIF" TargetMode="External"/><Relationship Id="rId12" Type="http://schemas.openxmlformats.org/officeDocument/2006/relationships/image" Target="media/image4.png"/><Relationship Id="rId11" Type="http://schemas.openxmlformats.org/officeDocument/2006/relationships/image" Target="380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741</Words>
  <Characters>4225</Characters>
  <Lines>35</Lines>
  <Paragraphs>9</Paragraphs>
  <ScaleCrop>false</ScaleCrop>
  <LinksUpToDate>false</LinksUpToDate>
  <CharactersWithSpaces>4957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2016-07-14T06:40:00Z</dcterms:created>
  <dc:creator>admin</dc:creator>
  <cp:lastModifiedBy>Administrator</cp:lastModifiedBy>
  <dcterms:modified xsi:type="dcterms:W3CDTF">2017-03-14T07:01:14Z</dcterms:modified>
  <dc:title>2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